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29" w:rsidRPr="004A6F29" w:rsidRDefault="004A6F29" w:rsidP="004A6F29">
      <w:pPr>
        <w:spacing w:after="100"/>
        <w:ind w:left="-68"/>
        <w:jc w:val="center"/>
        <w:rPr>
          <w:rFonts w:ascii="Marianne" w:hAnsi="Marianne" w:cs="Arial"/>
          <w:b/>
          <w:sz w:val="20"/>
          <w:szCs w:val="20"/>
        </w:rPr>
      </w:pPr>
      <w:bookmarkStart w:id="0" w:name="_GoBack"/>
      <w:bookmarkEnd w:id="0"/>
    </w:p>
    <w:tbl>
      <w:tblPr>
        <w:tblStyle w:val="Grilledutableau2"/>
        <w:tblW w:w="14601" w:type="dxa"/>
        <w:tblInd w:w="-176" w:type="dxa"/>
        <w:tblLook w:val="04A0" w:firstRow="1" w:lastRow="0" w:firstColumn="1" w:lastColumn="0" w:noHBand="0" w:noVBand="1"/>
      </w:tblPr>
      <w:tblGrid>
        <w:gridCol w:w="3227"/>
        <w:gridCol w:w="283"/>
        <w:gridCol w:w="7831"/>
        <w:gridCol w:w="283"/>
        <w:gridCol w:w="2977"/>
      </w:tblGrid>
      <w:tr w:rsidR="004A4AD6" w:rsidRPr="00FC266A" w:rsidTr="00980F15">
        <w:trPr>
          <w:trHeight w:hRule="exact" w:val="530"/>
        </w:trPr>
        <w:tc>
          <w:tcPr>
            <w:tcW w:w="14601" w:type="dxa"/>
            <w:gridSpan w:val="5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4A4AD6" w:rsidRPr="00811719" w:rsidRDefault="004A4AD6" w:rsidP="0088165C">
            <w:pPr>
              <w:jc w:val="center"/>
              <w:rPr>
                <w:rFonts w:asciiTheme="minorHAnsi" w:hAnsiTheme="minorHAnsi"/>
                <w:b/>
                <w:color w:val="00B0F0"/>
                <w:sz w:val="44"/>
                <w:szCs w:val="44"/>
              </w:rPr>
            </w:pPr>
            <w:r w:rsidRPr="00811719">
              <w:rPr>
                <w:rFonts w:ascii="Marianne" w:hAnsi="Marianne" w:cs="Arial"/>
                <w:b/>
                <w:color w:val="00B0F0"/>
                <w:sz w:val="44"/>
                <w:szCs w:val="44"/>
              </w:rPr>
              <w:t xml:space="preserve">Fiche </w:t>
            </w:r>
            <w:r w:rsidR="0088165C">
              <w:rPr>
                <w:rFonts w:ascii="Marianne" w:hAnsi="Marianne" w:cs="Arial"/>
                <w:b/>
                <w:color w:val="00B0F0"/>
                <w:sz w:val="44"/>
                <w:szCs w:val="44"/>
              </w:rPr>
              <w:t>élève</w:t>
            </w:r>
            <w:r w:rsidRPr="00811719">
              <w:rPr>
                <w:rFonts w:ascii="Marianne" w:hAnsi="Marianne" w:cs="Arial"/>
                <w:b/>
                <w:color w:val="00B0F0"/>
                <w:sz w:val="44"/>
                <w:szCs w:val="44"/>
              </w:rPr>
              <w:t xml:space="preserve"> "Prix de l'action éco-déléguée"</w:t>
            </w:r>
          </w:p>
        </w:tc>
      </w:tr>
      <w:tr w:rsidR="004A6F29" w:rsidRPr="00FC266A" w:rsidTr="00432740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</w:tr>
      <w:tr w:rsidR="004A6F29" w:rsidRPr="00FC266A" w:rsidTr="00432740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4A6F29" w:rsidRPr="00FC266A" w:rsidRDefault="004A6F29" w:rsidP="00997795">
            <w:pPr>
              <w:ind w:right="-108"/>
              <w:rPr>
                <w:rFonts w:asciiTheme="minorHAnsi" w:hAnsiTheme="minorHAnsi"/>
                <w:color w:val="951B81"/>
              </w:rPr>
            </w:pPr>
            <w:r>
              <w:rPr>
                <w:rFonts w:asciiTheme="minorHAnsi" w:hAnsiTheme="minorHAnsi"/>
                <w:b/>
                <w:color w:val="951B81"/>
                <w:sz w:val="44"/>
                <w:szCs w:val="44"/>
              </w:rPr>
              <w:t>Objectifs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7831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4A6F29" w:rsidRPr="00FC266A" w:rsidRDefault="00432740" w:rsidP="00997795">
            <w:pPr>
              <w:rPr>
                <w:rFonts w:asciiTheme="minorHAnsi" w:hAnsiTheme="minorHAnsi"/>
                <w:color w:val="2AAC66"/>
              </w:rPr>
            </w:pPr>
            <w:r>
              <w:rPr>
                <w:rFonts w:asciiTheme="minorHAnsi" w:hAnsiTheme="minorHAnsi"/>
                <w:b/>
                <w:color w:val="2AAC66"/>
                <w:sz w:val="44"/>
                <w:szCs w:val="44"/>
              </w:rPr>
              <w:t>Cadrage</w:t>
            </w:r>
          </w:p>
        </w:tc>
        <w:tc>
          <w:tcPr>
            <w:tcW w:w="28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color w:val="EE7444"/>
                <w:sz w:val="44"/>
                <w:szCs w:val="44"/>
              </w:rPr>
              <w:t>Calendrier</w:t>
            </w:r>
          </w:p>
        </w:tc>
      </w:tr>
      <w:tr w:rsidR="004A6F29" w:rsidRPr="00FC266A" w:rsidTr="00432740">
        <w:trPr>
          <w:trHeight w:hRule="exact" w:val="752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4A6F29" w:rsidRPr="00FC266A" w:rsidRDefault="004A6F29" w:rsidP="00997795">
            <w:pPr>
              <w:ind w:left="186" w:hanging="186"/>
              <w:rPr>
                <w:rFonts w:asciiTheme="minorHAnsi" w:hAnsiTheme="minorHAnsi"/>
                <w:b/>
                <w:color w:val="951B81"/>
              </w:rPr>
            </w:pPr>
            <w:r w:rsidRPr="00FC266A">
              <w:rPr>
                <w:rFonts w:asciiTheme="minorHAnsi" w:hAnsiTheme="minorHAnsi"/>
                <w:b/>
                <w:color w:val="951B81"/>
              </w:rPr>
              <w:t>Contexte, stratégie, sens, objectifs</w:t>
            </w:r>
          </w:p>
          <w:p w:rsidR="004A6F29" w:rsidRPr="00FC266A" w:rsidRDefault="004A6F29" w:rsidP="00997795">
            <w:pPr>
              <w:widowControl w:val="0"/>
              <w:ind w:left="284" w:right="172"/>
              <w:jc w:val="both"/>
              <w:rPr>
                <w:rFonts w:asciiTheme="minorHAnsi" w:hAnsiTheme="minorHAnsi"/>
                <w:sz w:val="17"/>
                <w:szCs w:val="17"/>
              </w:rPr>
            </w:pPr>
          </w:p>
          <w:p w:rsidR="004A6F29" w:rsidRDefault="004A6F29" w:rsidP="00997795">
            <w:pPr>
              <w:rPr>
                <w:rStyle w:val="lev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Style w:val="lev"/>
              </w:rPr>
              <w:t>faire connaître, encourager et valoriser les actions et démarches menées par les éco-délégués</w:t>
            </w:r>
          </w:p>
          <w:p w:rsidR="00A12D92" w:rsidRDefault="00A12D92" w:rsidP="00997795">
            <w:pPr>
              <w:rPr>
                <w:rStyle w:val="lev"/>
              </w:rPr>
            </w:pPr>
          </w:p>
          <w:p w:rsidR="004A6F29" w:rsidRDefault="00D11D71" w:rsidP="00997795">
            <w:pPr>
              <w:rPr>
                <w:rStyle w:val="lev"/>
              </w:rPr>
            </w:pPr>
            <w:r>
              <w:rPr>
                <w:rStyle w:val="lev"/>
              </w:rPr>
              <w:t>- valoriser la dynamique de ton école/de ton</w:t>
            </w:r>
            <w:r w:rsidR="004A6F29">
              <w:rPr>
                <w:rStyle w:val="lev"/>
              </w:rPr>
              <w:t xml:space="preserve"> établissement dans un contexte d'engagement éco-citoyen</w:t>
            </w:r>
            <w:r w:rsidR="00EF170D">
              <w:rPr>
                <w:rStyle w:val="lev"/>
              </w:rPr>
              <w:t xml:space="preserve"> et d'action(s) concrète(s)</w:t>
            </w:r>
          </w:p>
          <w:p w:rsidR="00A12D92" w:rsidRDefault="00A12D92" w:rsidP="00997795">
            <w:pPr>
              <w:rPr>
                <w:rStyle w:val="lev"/>
              </w:rPr>
            </w:pPr>
          </w:p>
          <w:p w:rsidR="004A6F29" w:rsidRDefault="004A6F29" w:rsidP="004A6F29">
            <w:pPr>
              <w:rPr>
                <w:rStyle w:val="lev"/>
              </w:rPr>
            </w:pPr>
            <w:r>
              <w:rPr>
                <w:rStyle w:val="lev"/>
              </w:rPr>
              <w:t xml:space="preserve"> </w:t>
            </w:r>
            <w:r w:rsidR="00D11D71">
              <w:rPr>
                <w:rStyle w:val="lev"/>
              </w:rPr>
              <w:t xml:space="preserve">- </w:t>
            </w:r>
            <w:r>
              <w:rPr>
                <w:rStyle w:val="lev"/>
              </w:rPr>
              <w:t>travailler des savoirs et des compétences</w:t>
            </w:r>
            <w:r w:rsidR="00EF170D">
              <w:rPr>
                <w:rStyle w:val="lev"/>
              </w:rPr>
              <w:t xml:space="preserve"> disciplinaires et</w:t>
            </w:r>
            <w:r>
              <w:rPr>
                <w:rStyle w:val="lev"/>
              </w:rPr>
              <w:t xml:space="preserve"> transversales ainsi que des attitudes</w:t>
            </w:r>
          </w:p>
          <w:p w:rsidR="00A12D92" w:rsidRDefault="00A12D92" w:rsidP="004A6F29">
            <w:pPr>
              <w:rPr>
                <w:rStyle w:val="lev"/>
              </w:rPr>
            </w:pPr>
          </w:p>
          <w:p w:rsidR="00EF170D" w:rsidRDefault="00EF170D" w:rsidP="004A6F29">
            <w:pPr>
              <w:rPr>
                <w:rStyle w:val="lev"/>
              </w:rPr>
            </w:pPr>
            <w:r>
              <w:rPr>
                <w:rStyle w:val="lev"/>
              </w:rPr>
              <w:t>- développer le travail et l'esprit d'équipe dans un contexte de valeurs républicaines</w:t>
            </w:r>
          </w:p>
          <w:p w:rsidR="00A12D92" w:rsidRDefault="00A12D92" w:rsidP="004A6F29">
            <w:pPr>
              <w:rPr>
                <w:rStyle w:val="lev"/>
              </w:rPr>
            </w:pPr>
          </w:p>
          <w:p w:rsidR="00EF170D" w:rsidRDefault="00EF170D" w:rsidP="004A6F29">
            <w:pPr>
              <w:rPr>
                <w:rStyle w:val="lev"/>
              </w:rPr>
            </w:pPr>
            <w:r>
              <w:rPr>
                <w:rStyle w:val="lev"/>
              </w:rPr>
              <w:t>- favoriser l'inclusion et la collaboration au sein de la communauté scolaire</w:t>
            </w:r>
          </w:p>
          <w:p w:rsidR="004A6F29" w:rsidRPr="00FC266A" w:rsidRDefault="004A6F29" w:rsidP="004A6F29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7831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4A6F29" w:rsidRDefault="004A6F29" w:rsidP="00997795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inorHAnsi" w:hAnsiTheme="minorHAnsi"/>
                <w:b/>
                <w:color w:val="2AAC66"/>
              </w:rPr>
            </w:pPr>
            <w:r w:rsidRPr="00FC266A">
              <w:rPr>
                <w:rFonts w:asciiTheme="minorHAnsi" w:hAnsiTheme="minorHAnsi"/>
                <w:b/>
                <w:color w:val="2AAC66"/>
              </w:rPr>
              <w:t>Acteurs – Actions – Moyens – Temps</w:t>
            </w:r>
          </w:p>
          <w:p w:rsidR="00A12D92" w:rsidRPr="00FC266A" w:rsidRDefault="00A12D92" w:rsidP="00997795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inorHAnsi" w:hAnsiTheme="minorHAnsi"/>
                <w:b/>
                <w:color w:val="2AAC66"/>
              </w:rPr>
            </w:pPr>
          </w:p>
          <w:p w:rsidR="004A6F29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 xml:space="preserve">- </w:t>
            </w:r>
            <w:r w:rsidR="00D11D71">
              <w:rPr>
                <w:rFonts w:asciiTheme="minorHAnsi" w:hAnsiTheme="minorHAnsi"/>
              </w:rPr>
              <w:t xml:space="preserve">les </w:t>
            </w:r>
            <w:r>
              <w:rPr>
                <w:rStyle w:val="lev"/>
              </w:rPr>
              <w:t>éco-délégués ou éco-volontaires de l’Éducation nationale, de l'enseignement agricole et du secteur médico-social des écoles, collèges et lycées d’enseignement général, technologique et professionnel</w:t>
            </w:r>
          </w:p>
          <w:p w:rsidR="00D11D71" w:rsidRDefault="00D11D71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  <w:r>
              <w:rPr>
                <w:rStyle w:val="lev"/>
              </w:rPr>
              <w:t>- les autres élèves</w:t>
            </w:r>
          </w:p>
          <w:p w:rsidR="00EF170D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  <w:r>
              <w:rPr>
                <w:rStyle w:val="lev"/>
              </w:rPr>
              <w:t xml:space="preserve">- </w:t>
            </w:r>
            <w:r w:rsidR="00D11D71">
              <w:rPr>
                <w:rStyle w:val="lev"/>
              </w:rPr>
              <w:t>l'ensemble des adultes travaillant dans ton école/ton établissement</w:t>
            </w:r>
          </w:p>
          <w:p w:rsidR="00EF170D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</w:p>
          <w:p w:rsidR="004A4AD6" w:rsidRDefault="00EF170D" w:rsidP="00EF170D">
            <w:pPr>
              <w:rPr>
                <w:rStyle w:val="lev"/>
              </w:rPr>
            </w:pPr>
            <w:r>
              <w:rPr>
                <w:rStyle w:val="lev"/>
              </w:rPr>
              <w:t xml:space="preserve">- </w:t>
            </w:r>
            <w:r w:rsidR="00D11D71">
              <w:rPr>
                <w:rStyle w:val="lev"/>
              </w:rPr>
              <w:t xml:space="preserve">Production attendue: </w:t>
            </w:r>
            <w:r w:rsidR="004A4AD6">
              <w:rPr>
                <w:rStyle w:val="lev"/>
              </w:rPr>
              <w:t>une vidéo d'une minute et trente secondes maximum</w:t>
            </w:r>
            <w:r w:rsidR="00D11D71">
              <w:rPr>
                <w:rStyle w:val="lev"/>
              </w:rPr>
              <w:t xml:space="preserve"> qui présente</w:t>
            </w:r>
            <w:r w:rsidR="004A4AD6">
              <w:rPr>
                <w:rStyle w:val="lev"/>
              </w:rPr>
              <w:t xml:space="preserve"> la démarche du projet</w:t>
            </w:r>
            <w:r w:rsidR="00D11D71">
              <w:rPr>
                <w:rStyle w:val="lev"/>
              </w:rPr>
              <w:t>, les acteurs concernés et les thématiques</w:t>
            </w:r>
          </w:p>
          <w:p w:rsidR="00432740" w:rsidRDefault="00432740" w:rsidP="00EF170D">
            <w:pPr>
              <w:rPr>
                <w:rStyle w:val="lev"/>
              </w:rPr>
            </w:pPr>
          </w:p>
          <w:p w:rsidR="004A4AD6" w:rsidRDefault="004A4AD6" w:rsidP="00EF170D">
            <w:pPr>
              <w:rPr>
                <w:rStyle w:val="lev"/>
              </w:rPr>
            </w:pPr>
            <w:r>
              <w:rPr>
                <w:rStyle w:val="lev"/>
              </w:rPr>
              <w:t>Les quatre critères d'appréciation par le jury académique puis national sont:</w:t>
            </w:r>
          </w:p>
          <w:p w:rsidR="00EF170D" w:rsidRPr="00A12D92" w:rsidRDefault="00A12D92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 w:rsidR="004A4AD6" w:rsidRPr="00EF170D">
              <w:rPr>
                <w:rFonts w:asciiTheme="minorHAnsi" w:eastAsia="Times New Roman" w:hAnsiTheme="minorHAnsi"/>
                <w:lang w:eastAsia="fr-FR"/>
              </w:rPr>
              <w:t xml:space="preserve">  </w:t>
            </w:r>
            <w:r w:rsidR="004A4AD6" w:rsidRPr="00A12D92">
              <w:rPr>
                <w:rStyle w:val="lev"/>
                <w:rFonts w:asciiTheme="minorHAnsi" w:hAnsiTheme="minorHAnsi"/>
              </w:rPr>
              <w:t>la présentation de la démarche suivie sur un</w:t>
            </w:r>
            <w:r w:rsidR="00EF170D" w:rsidRPr="00A12D92">
              <w:rPr>
                <w:rStyle w:val="lev"/>
                <w:rFonts w:asciiTheme="minorHAnsi" w:hAnsiTheme="minorHAnsi"/>
              </w:rPr>
              <w:t xml:space="preserve"> projet </w:t>
            </w:r>
            <w:r w:rsidR="004A4AD6" w:rsidRPr="00A12D92">
              <w:rPr>
                <w:rStyle w:val="lev"/>
                <w:rFonts w:asciiTheme="minorHAnsi" w:hAnsiTheme="minorHAnsi"/>
              </w:rPr>
              <w:t>d'ensemble</w:t>
            </w:r>
            <w:r w:rsidR="00EF170D" w:rsidRPr="00A12D92">
              <w:rPr>
                <w:rFonts w:asciiTheme="minorHAnsi" w:eastAsia="Times New Roman" w:hAnsiTheme="minorHAnsi"/>
                <w:lang w:eastAsia="fr-FR"/>
              </w:rPr>
              <w:t xml:space="preserve"> et non une s</w:t>
            </w:r>
            <w:r w:rsidR="004A4AD6" w:rsidRPr="00A12D92">
              <w:rPr>
                <w:rFonts w:asciiTheme="minorHAnsi" w:eastAsia="Times New Roman" w:hAnsiTheme="minorHAnsi"/>
                <w:lang w:eastAsia="fr-FR"/>
              </w:rPr>
              <w:t>uccession d’actions ponctuelles;</w:t>
            </w:r>
          </w:p>
          <w:p w:rsidR="00EF170D" w:rsidRPr="00EF170D" w:rsidRDefault="00A12D92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 w:rsidR="00EF170D" w:rsidRPr="00EF170D">
              <w:rPr>
                <w:rFonts w:asciiTheme="minorHAnsi" w:eastAsia="Times New Roman" w:hAnsiTheme="minorHAnsi"/>
                <w:lang w:eastAsia="fr-FR"/>
              </w:rPr>
              <w:t xml:space="preserve"> </w:t>
            </w:r>
            <w:r w:rsidR="004A4AD6" w:rsidRPr="00A12D92">
              <w:rPr>
                <w:rFonts w:asciiTheme="minorHAnsi" w:eastAsia="Times New Roman" w:hAnsiTheme="minorHAnsi"/>
                <w:lang w:eastAsia="fr-FR"/>
              </w:rPr>
              <w:t xml:space="preserve">la </w:t>
            </w:r>
            <w:r w:rsidR="00EF170D" w:rsidRPr="00A12D92">
              <w:rPr>
                <w:rFonts w:asciiTheme="minorHAnsi" w:eastAsia="Times New Roman" w:hAnsiTheme="minorHAnsi"/>
                <w:b/>
                <w:bCs/>
                <w:lang w:eastAsia="fr-FR"/>
              </w:rPr>
              <w:t>dimension collective</w:t>
            </w:r>
            <w:r w:rsidR="00EF170D" w:rsidRPr="00EF170D">
              <w:rPr>
                <w:rFonts w:asciiTheme="minorHAnsi" w:eastAsia="Times New Roman" w:hAnsiTheme="minorHAnsi"/>
                <w:lang w:eastAsia="fr-FR"/>
              </w:rPr>
              <w:t xml:space="preserve"> : travail collectif,  mobilisation des élèves, implication de la communauté éducative, ouverture vers l’extérieur  (familles, habitants, commerçants, autres établissements scolaires du territoire, etc.) </w:t>
            </w:r>
          </w:p>
          <w:p w:rsidR="00EF170D" w:rsidRPr="00EF170D" w:rsidRDefault="00A12D92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 w:rsidR="00EF170D" w:rsidRPr="00EF170D">
              <w:rPr>
                <w:rFonts w:asciiTheme="minorHAnsi" w:eastAsia="Times New Roman" w:hAnsiTheme="minorHAnsi"/>
                <w:lang w:eastAsia="fr-FR"/>
              </w:rPr>
              <w:t xml:space="preserve">  </w:t>
            </w:r>
            <w:r w:rsidR="004A4AD6" w:rsidRPr="00A12D92">
              <w:rPr>
                <w:rFonts w:asciiTheme="minorHAnsi" w:eastAsia="Times New Roman" w:hAnsiTheme="minorHAnsi"/>
                <w:lang w:eastAsia="fr-FR"/>
              </w:rPr>
              <w:t xml:space="preserve">le </w:t>
            </w:r>
            <w:r w:rsidR="00EF170D" w:rsidRPr="00A12D92">
              <w:rPr>
                <w:rFonts w:asciiTheme="minorHAnsi" w:eastAsia="Times New Roman" w:hAnsiTheme="minorHAnsi"/>
                <w:b/>
                <w:bCs/>
                <w:lang w:eastAsia="fr-FR"/>
              </w:rPr>
              <w:t>croisement de plusieurs enjeux</w:t>
            </w:r>
            <w:r w:rsidR="00EF170D" w:rsidRPr="00EF170D">
              <w:rPr>
                <w:rFonts w:asciiTheme="minorHAnsi" w:eastAsia="Times New Roman" w:hAnsiTheme="minorHAnsi"/>
                <w:lang w:eastAsia="fr-FR"/>
              </w:rPr>
              <w:t xml:space="preserve"> : croisement dans un même projet d’au moins deux thématiques de développement durable ou au moins deux objectifs de développement durable (ODD) </w:t>
            </w:r>
          </w:p>
          <w:p w:rsidR="00EF170D" w:rsidRDefault="00A12D92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 w:rsidR="00EF170D" w:rsidRPr="00A12D92">
              <w:rPr>
                <w:rFonts w:asciiTheme="minorHAnsi" w:eastAsia="Times New Roman" w:hAnsiTheme="minorHAnsi"/>
                <w:lang w:eastAsia="fr-FR"/>
              </w:rPr>
              <w:t xml:space="preserve">  </w:t>
            </w:r>
            <w:r w:rsidR="004A4AD6" w:rsidRPr="00A12D92">
              <w:rPr>
                <w:rFonts w:asciiTheme="minorHAnsi" w:eastAsia="Times New Roman" w:hAnsiTheme="minorHAnsi"/>
                <w:lang w:eastAsia="fr-FR"/>
              </w:rPr>
              <w:t xml:space="preserve">la </w:t>
            </w:r>
            <w:r w:rsidR="00EF170D" w:rsidRPr="00A12D92">
              <w:rPr>
                <w:rFonts w:asciiTheme="minorHAnsi" w:eastAsia="Times New Roman" w:hAnsiTheme="minorHAnsi"/>
                <w:b/>
                <w:bCs/>
                <w:lang w:eastAsia="fr-FR"/>
              </w:rPr>
              <w:t>dimension partenariale</w:t>
            </w:r>
            <w:r w:rsidR="00EF170D" w:rsidRPr="00A12D92">
              <w:rPr>
                <w:rFonts w:asciiTheme="minorHAnsi" w:eastAsia="Times New Roman" w:hAnsiTheme="minorHAnsi"/>
                <w:lang w:eastAsia="fr-FR"/>
              </w:rPr>
              <w:t xml:space="preserve"> : partenariat avec les intervenants extérieurs (collectivité territoriale de rattachement, associations, établissements publics, etc.).</w:t>
            </w:r>
          </w:p>
          <w:p w:rsidR="00A12D92" w:rsidRDefault="00A12D92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Fonts w:asciiTheme="minorHAnsi" w:eastAsia="Times New Roman" w:hAnsiTheme="minorHAnsi"/>
                <w:lang w:eastAsia="fr-FR"/>
              </w:rPr>
            </w:pPr>
          </w:p>
          <w:p w:rsidR="00A12D92" w:rsidRPr="00FC266A" w:rsidRDefault="00A12D92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432740" w:rsidRDefault="004A6F29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  <w:r w:rsidRPr="00FC266A">
              <w:rPr>
                <w:rFonts w:asciiTheme="minorHAnsi" w:hAnsiTheme="minorHAnsi"/>
                <w:b/>
                <w:color w:val="EE7444"/>
              </w:rPr>
              <w:t>Exemples d’indicateurs de suivi</w:t>
            </w:r>
            <w:r w:rsidRPr="00FC266A">
              <w:rPr>
                <w:rFonts w:asciiTheme="minorHAnsi" w:hAnsiTheme="minorHAnsi"/>
                <w:color w:val="EE7444"/>
              </w:rPr>
              <w:t xml:space="preserve"> </w:t>
            </w:r>
          </w:p>
          <w:p w:rsidR="00432740" w:rsidRDefault="00432740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</w:p>
          <w:p w:rsidR="00D11D71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- concevoir le projet en vérifiant qu'il répond aux quatre critères;</w:t>
            </w:r>
          </w:p>
          <w:p w:rsidR="00DF4FF4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- trouver les personnes qui acceptent d'être filmées et leur faire signer une autorisation de droit à l'image (voir l'adulte référent du projet)</w:t>
            </w:r>
          </w:p>
          <w:p w:rsidR="00DF4FF4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- rédiger le scénario de la vidéo;</w:t>
            </w:r>
          </w:p>
          <w:p w:rsidR="00DF4FF4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- créer une équipe "vidéo" (personne qui filme, prise de son, montage) et trouver le matériel</w:t>
            </w:r>
          </w:p>
          <w:p w:rsidR="00DF4FF4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- caler les temps de tournage puis de montage</w:t>
            </w:r>
          </w:p>
          <w:p w:rsidR="00DF4FF4" w:rsidRPr="00432740" w:rsidRDefault="00DF4FF4" w:rsidP="00DF4FF4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 xml:space="preserve">- </w:t>
            </w:r>
            <w:r w:rsidRPr="00DF4FF4">
              <w:rPr>
                <w:rFonts w:asciiTheme="minorHAnsi" w:hAnsiTheme="minorHAnsi"/>
                <w:b/>
                <w:color w:val="EE7444"/>
                <w:u w:val="single"/>
              </w:rPr>
              <w:t>être prêts pour le mois d'avril 2024, avant les vacances de printemps</w:t>
            </w:r>
            <w:r>
              <w:rPr>
                <w:rFonts w:asciiTheme="minorHAnsi" w:hAnsiTheme="minorHAnsi"/>
                <w:color w:val="EE7444"/>
              </w:rPr>
              <w:t>!</w:t>
            </w:r>
          </w:p>
        </w:tc>
      </w:tr>
    </w:tbl>
    <w:p w:rsidR="009B52DD" w:rsidRDefault="009B52DD" w:rsidP="00A9019F">
      <w:pPr>
        <w:spacing w:after="100"/>
        <w:ind w:left="-68"/>
        <w:rPr>
          <w:rFonts w:ascii="Marianne" w:hAnsi="Marianne" w:cs="Arial"/>
          <w:sz w:val="20"/>
          <w:szCs w:val="20"/>
        </w:rPr>
      </w:pPr>
    </w:p>
    <w:tbl>
      <w:tblPr>
        <w:tblStyle w:val="Grilledutableau3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6947"/>
      </w:tblGrid>
      <w:tr w:rsidR="004A4AD6" w:rsidRPr="001E0144" w:rsidTr="004A4AD6">
        <w:tc>
          <w:tcPr>
            <w:tcW w:w="14743" w:type="dxa"/>
            <w:gridSpan w:val="2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4A4AD6" w:rsidRPr="001E0144" w:rsidRDefault="004A4AD6" w:rsidP="00997795">
            <w:pPr>
              <w:ind w:left="176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4A4AD6" w:rsidRPr="001E0144" w:rsidRDefault="00432740" w:rsidP="00997795">
            <w:pPr>
              <w:rPr>
                <w:rFonts w:asciiTheme="majorHAnsi" w:hAnsiTheme="majorHAnsi"/>
                <w:b/>
                <w:color w:val="00B5C6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5C6"/>
                <w:sz w:val="44"/>
                <w:szCs w:val="44"/>
              </w:rPr>
              <w:t>Mise en œuvre concrète</w:t>
            </w:r>
          </w:p>
        </w:tc>
      </w:tr>
      <w:tr w:rsidR="004A4AD6" w:rsidRPr="001E0144" w:rsidTr="004A4AD6">
        <w:trPr>
          <w:trHeight w:val="459"/>
        </w:trPr>
        <w:tc>
          <w:tcPr>
            <w:tcW w:w="14743" w:type="dxa"/>
            <w:gridSpan w:val="2"/>
            <w:tcBorders>
              <w:top w:val="single" w:sz="24" w:space="0" w:color="00B5C6"/>
              <w:left w:val="single" w:sz="24" w:space="0" w:color="00B5C6"/>
              <w:right w:val="single" w:sz="24" w:space="0" w:color="00B5C6"/>
            </w:tcBorders>
          </w:tcPr>
          <w:p w:rsidR="004A4AD6" w:rsidRPr="001E0144" w:rsidRDefault="00DF4FF4" w:rsidP="00997795">
            <w:pPr>
              <w:widowControl w:val="0"/>
              <w:ind w:left="34"/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</w:rPr>
            </w:pPr>
            <w:r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</w:rPr>
              <w:t>Dans la réalisation de cette production vidéo, quels sont...</w:t>
            </w:r>
          </w:p>
        </w:tc>
      </w:tr>
      <w:tr w:rsidR="004A4AD6" w:rsidRPr="001E0144" w:rsidTr="004A4AD6">
        <w:trPr>
          <w:trHeight w:val="1419"/>
        </w:trPr>
        <w:tc>
          <w:tcPr>
            <w:tcW w:w="7796" w:type="dxa"/>
            <w:tcBorders>
              <w:left w:val="single" w:sz="24" w:space="0" w:color="00B5C6"/>
            </w:tcBorders>
          </w:tcPr>
          <w:p w:rsidR="004A4AD6" w:rsidRPr="00A97672" w:rsidRDefault="00DF4FF4" w:rsidP="00997795">
            <w:pPr>
              <w:widowControl w:val="0"/>
              <w:ind w:left="318"/>
              <w:rPr>
                <w:rFonts w:asciiTheme="minorHAnsi" w:hAnsiTheme="minorHAnsi"/>
                <w:b/>
                <w:color w:val="EE744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EE7444"/>
                <w:sz w:val="24"/>
                <w:szCs w:val="24"/>
              </w:rPr>
              <w:t>Les p</w:t>
            </w:r>
            <w:r w:rsidR="004A4AD6" w:rsidRPr="00A97672">
              <w:rPr>
                <w:rFonts w:asciiTheme="minorHAnsi" w:hAnsiTheme="minorHAnsi"/>
                <w:b/>
                <w:color w:val="EE7444"/>
                <w:sz w:val="24"/>
                <w:szCs w:val="24"/>
              </w:rPr>
              <w:t>oints forts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</w:tc>
        <w:tc>
          <w:tcPr>
            <w:tcW w:w="6947" w:type="dxa"/>
            <w:tcBorders>
              <w:right w:val="single" w:sz="24" w:space="0" w:color="00B5C6"/>
            </w:tcBorders>
          </w:tcPr>
          <w:p w:rsidR="004A4AD6" w:rsidRPr="00A97672" w:rsidRDefault="00DF4FF4" w:rsidP="00997795">
            <w:pPr>
              <w:widowControl w:val="0"/>
              <w:ind w:left="318"/>
              <w:rPr>
                <w:rFonts w:asciiTheme="minorHAnsi" w:hAnsiTheme="minorHAnsi"/>
                <w:b/>
                <w:color w:val="EE744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EE7444"/>
                <w:sz w:val="24"/>
                <w:szCs w:val="24"/>
              </w:rPr>
              <w:t>Les obstacles identifiés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</w:p>
          <w:p w:rsidR="004A4AD6" w:rsidRPr="00A97672" w:rsidRDefault="004A4AD6" w:rsidP="00997795">
            <w:pPr>
              <w:widowControl w:val="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4A4AD6" w:rsidRPr="001E0144" w:rsidTr="004A4AD6">
        <w:trPr>
          <w:trHeight w:val="1143"/>
        </w:trPr>
        <w:tc>
          <w:tcPr>
            <w:tcW w:w="14743" w:type="dxa"/>
            <w:gridSpan w:val="2"/>
            <w:tcBorders>
              <w:left w:val="single" w:sz="24" w:space="0" w:color="00B5C6"/>
              <w:right w:val="single" w:sz="24" w:space="0" w:color="00B5C6"/>
            </w:tcBorders>
          </w:tcPr>
          <w:p w:rsidR="004A4AD6" w:rsidRPr="00A97672" w:rsidRDefault="004A4AD6" w:rsidP="00997795">
            <w:pPr>
              <w:widowControl w:val="0"/>
              <w:ind w:left="318"/>
              <w:rPr>
                <w:rFonts w:asciiTheme="minorHAnsi" w:hAnsiTheme="minorHAnsi"/>
                <w:b/>
                <w:color w:val="951B81"/>
                <w:sz w:val="24"/>
                <w:szCs w:val="24"/>
              </w:rPr>
            </w:pPr>
            <w:r w:rsidRPr="00A97672">
              <w:rPr>
                <w:rFonts w:asciiTheme="minorHAnsi" w:hAnsiTheme="minorHAnsi"/>
                <w:b/>
                <w:color w:val="951B81"/>
                <w:sz w:val="24"/>
                <w:szCs w:val="24"/>
              </w:rPr>
              <w:t>Objectifs</w:t>
            </w:r>
            <w:r w:rsidR="00432740">
              <w:rPr>
                <w:rFonts w:asciiTheme="minorHAnsi" w:hAnsiTheme="minorHAnsi"/>
                <w:b/>
                <w:color w:val="951B81"/>
                <w:sz w:val="24"/>
                <w:szCs w:val="24"/>
              </w:rPr>
              <w:t xml:space="preserve"> </w:t>
            </w:r>
          </w:p>
          <w:p w:rsidR="004A4AD6" w:rsidRPr="00A97672" w:rsidRDefault="00DF4FF4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>
              <w:rPr>
                <w:rFonts w:asciiTheme="minorHAnsi" w:hAnsiTheme="minorHAnsi"/>
                <w:w w:val="105"/>
              </w:rPr>
              <w:t>trouver un projet qui réponde aux quatre critères</w:t>
            </w:r>
          </w:p>
          <w:p w:rsidR="004A4AD6" w:rsidRPr="00A97672" w:rsidRDefault="00DF4FF4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>
              <w:rPr>
                <w:rFonts w:asciiTheme="minorHAnsi" w:hAnsiTheme="minorHAnsi"/>
                <w:w w:val="105"/>
              </w:rPr>
              <w:t>trouver des volontaires motivés jusqu'à la fin du projet</w:t>
            </w:r>
          </w:p>
          <w:p w:rsidR="004A4AD6" w:rsidRDefault="00DF4FF4" w:rsidP="00DF4FF4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>
              <w:rPr>
                <w:rFonts w:asciiTheme="minorHAnsi" w:hAnsiTheme="minorHAnsi"/>
                <w:w w:val="105"/>
              </w:rPr>
              <w:t>être dans les temps pour finir la vidéo</w:t>
            </w:r>
          </w:p>
          <w:p w:rsidR="00DF4FF4" w:rsidRPr="00DF4FF4" w:rsidRDefault="00DF4FF4" w:rsidP="00DF4FF4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>
              <w:rPr>
                <w:rFonts w:asciiTheme="minorHAnsi" w:hAnsiTheme="minorHAnsi"/>
                <w:w w:val="105"/>
              </w:rPr>
              <w:t>ne pas se décourager</w:t>
            </w:r>
            <w:r w:rsidR="00A12D92">
              <w:rPr>
                <w:rFonts w:asciiTheme="minorHAnsi" w:hAnsiTheme="minorHAnsi"/>
                <w:w w:val="105"/>
              </w:rPr>
              <w:t xml:space="preserve"> s'il y a des imprévus</w:t>
            </w:r>
            <w:r>
              <w:rPr>
                <w:rFonts w:asciiTheme="minorHAnsi" w:hAnsiTheme="minorHAnsi"/>
                <w:w w:val="105"/>
              </w:rPr>
              <w:t>!</w:t>
            </w:r>
          </w:p>
          <w:p w:rsidR="004A4AD6" w:rsidRPr="00A97672" w:rsidRDefault="004A4AD6" w:rsidP="00997795">
            <w:pPr>
              <w:widowControl w:val="0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4A4AD6" w:rsidRPr="001E0144" w:rsidTr="00A12D92">
        <w:trPr>
          <w:trHeight w:val="2621"/>
        </w:trPr>
        <w:tc>
          <w:tcPr>
            <w:tcW w:w="14743" w:type="dxa"/>
            <w:gridSpan w:val="2"/>
            <w:tcBorders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4A4AD6" w:rsidRPr="00A97672" w:rsidRDefault="00DF4FF4" w:rsidP="00997795">
            <w:pPr>
              <w:widowControl w:val="0"/>
              <w:ind w:left="318"/>
              <w:rPr>
                <w:rFonts w:asciiTheme="minorHAnsi" w:hAnsiTheme="minorHAnsi"/>
                <w:b/>
                <w:color w:val="2AAC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AAC66"/>
                <w:sz w:val="24"/>
                <w:szCs w:val="24"/>
              </w:rPr>
              <w:t>Qui fait quoi?</w:t>
            </w:r>
          </w:p>
          <w:p w:rsidR="004A4AD6" w:rsidRPr="00A97672" w:rsidRDefault="004A4AD6" w:rsidP="00997795">
            <w:pPr>
              <w:widowControl w:val="0"/>
              <w:ind w:left="318"/>
              <w:rPr>
                <w:rFonts w:asciiTheme="minorHAnsi" w:eastAsia="Times New Roman" w:hAnsiTheme="minorHAnsi"/>
                <w:b/>
                <w:w w:val="105"/>
                <w:sz w:val="18"/>
                <w:szCs w:val="18"/>
              </w:rPr>
            </w:pPr>
          </w:p>
          <w:tbl>
            <w:tblPr>
              <w:tblStyle w:val="Grilledutableau3"/>
              <w:tblW w:w="1406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5675"/>
              <w:gridCol w:w="2688"/>
            </w:tblGrid>
            <w:tr w:rsidR="00A12D92" w:rsidRPr="00A97672" w:rsidTr="00A12D92">
              <w:trPr>
                <w:trHeight w:val="15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12D92" w:rsidRPr="00A97672" w:rsidRDefault="00A12D92" w:rsidP="00997795">
                  <w:pPr>
                    <w:rPr>
                      <w:rFonts w:eastAsia="Times New Roman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Dans le projet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:rsidR="00A12D92" w:rsidRDefault="00A12D92" w:rsidP="00997795">
                  <w:pPr>
                    <w:rPr>
                      <w:rFonts w:eastAsia="Times New Roman"/>
                      <w:b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15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Actions</w:t>
                  </w:r>
                </w:p>
              </w:tc>
              <w:tc>
                <w:tcPr>
                  <w:tcW w:w="5675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w w:val="105"/>
                    </w:rPr>
                    <w:t>Personnes</w:t>
                  </w:r>
                </w:p>
              </w:tc>
              <w:tc>
                <w:tcPr>
                  <w:tcW w:w="2688" w:type="dxa"/>
                </w:tcPr>
                <w:p w:rsidR="00A12D92" w:rsidRDefault="00A12D92" w:rsidP="00997795">
                  <w:pPr>
                    <w:rPr>
                      <w:rFonts w:eastAsia="Times New Roman"/>
                      <w:w w:val="105"/>
                    </w:rPr>
                  </w:pPr>
                  <w:r>
                    <w:rPr>
                      <w:rFonts w:eastAsia="Times New Roman"/>
                      <w:w w:val="105"/>
                    </w:rPr>
                    <w:t>Planning</w:t>
                  </w:r>
                </w:p>
              </w:tc>
            </w:tr>
            <w:tr w:rsidR="00A12D92" w:rsidRPr="00A97672" w:rsidTr="00A12D92">
              <w:trPr>
                <w:trHeight w:val="733"/>
              </w:trPr>
              <w:tc>
                <w:tcPr>
                  <w:tcW w:w="5704" w:type="dxa"/>
                </w:tcPr>
                <w:p w:rsidR="00A12D92" w:rsidRPr="00A12D92" w:rsidRDefault="00A12D92" w:rsidP="00A12D92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Concevoir un projet qui respecte les quatre critères du jury</w:t>
                  </w:r>
                </w:p>
              </w:tc>
              <w:tc>
                <w:tcPr>
                  <w:tcW w:w="5675" w:type="dxa"/>
                </w:tcPr>
                <w:p w:rsidR="00A12D92" w:rsidRPr="00A97672" w:rsidRDefault="00A12D92" w:rsidP="00997795">
                  <w:pPr>
                    <w:widowControl w:val="0"/>
                    <w:ind w:left="317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A12D92">
                  <w:pPr>
                    <w:widowControl w:val="0"/>
                    <w:ind w:left="29"/>
                    <w:rPr>
                      <w:rFonts w:eastAsia="Times New Roman"/>
                      <w:w w:val="105"/>
                    </w:rPr>
                  </w:pPr>
                  <w:r>
                    <w:rPr>
                      <w:rFonts w:eastAsia="Times New Roman"/>
                      <w:w w:val="105"/>
                    </w:rPr>
                    <w:t>En parallèle de la rédaction du scénario</w:t>
                  </w:r>
                </w:p>
              </w:tc>
            </w:tr>
            <w:tr w:rsidR="00A12D92" w:rsidRPr="00A97672" w:rsidTr="00A12D92">
              <w:trPr>
                <w:trHeight w:val="630"/>
              </w:trPr>
              <w:tc>
                <w:tcPr>
                  <w:tcW w:w="5704" w:type="dxa"/>
                </w:tcPr>
                <w:p w:rsidR="00A12D92" w:rsidRPr="00A9767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Mettre en œuvre le projet</w:t>
                  </w:r>
                </w:p>
                <w:p w:rsidR="00A12D92" w:rsidRPr="00A9767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5675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  <w:r>
                    <w:rPr>
                      <w:rFonts w:eastAsia="Times New Roman"/>
                      <w:w w:val="105"/>
                    </w:rPr>
                    <w:t>En parallèle de les prises de vue de la vidéo</w:t>
                  </w:r>
                </w:p>
              </w:tc>
            </w:tr>
            <w:tr w:rsidR="00A12D92" w:rsidRPr="00A97672" w:rsidTr="00A12D92">
              <w:trPr>
                <w:trHeight w:val="821"/>
              </w:trPr>
              <w:tc>
                <w:tcPr>
                  <w:tcW w:w="5704" w:type="dxa"/>
                </w:tcPr>
                <w:p w:rsidR="00A12D92" w:rsidRPr="00A9767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Mettre en valeur les résultats/communication</w:t>
                  </w:r>
                </w:p>
              </w:tc>
              <w:tc>
                <w:tcPr>
                  <w:tcW w:w="5675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</w:p>
              </w:tc>
            </w:tr>
          </w:tbl>
          <w:p w:rsidR="004A4AD6" w:rsidRDefault="004A4AD6" w:rsidP="00997795">
            <w:pPr>
              <w:widowControl w:val="0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  <w:tbl>
            <w:tblPr>
              <w:tblStyle w:val="Grilledutableau3"/>
              <w:tblW w:w="1406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709"/>
              <w:gridCol w:w="5670"/>
              <w:gridCol w:w="2688"/>
            </w:tblGrid>
            <w:tr w:rsidR="00A12D92" w:rsidRPr="00A97672" w:rsidTr="00D9580B">
              <w:trPr>
                <w:trHeight w:val="157"/>
              </w:trPr>
              <w:tc>
                <w:tcPr>
                  <w:tcW w:w="5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12D92" w:rsidRPr="00A97672" w:rsidRDefault="00A12D92" w:rsidP="00997795">
                  <w:pPr>
                    <w:rPr>
                      <w:rFonts w:eastAsia="Times New Roman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Pour la vidéo</w:t>
                  </w:r>
                </w:p>
              </w:tc>
              <w:tc>
                <w:tcPr>
                  <w:tcW w:w="8358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:rsidR="00A12D92" w:rsidRDefault="00A12D92" w:rsidP="00997795">
                  <w:pPr>
                    <w:rPr>
                      <w:rFonts w:eastAsia="Times New Roman"/>
                      <w:b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157"/>
              </w:trPr>
              <w:tc>
                <w:tcPr>
                  <w:tcW w:w="5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Actions</w:t>
                  </w: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w w:val="105"/>
                    </w:rPr>
                    <w:t>Personnes</w:t>
                  </w:r>
                </w:p>
              </w:tc>
              <w:tc>
                <w:tcPr>
                  <w:tcW w:w="2688" w:type="dxa"/>
                </w:tcPr>
                <w:p w:rsidR="00A12D92" w:rsidRDefault="00A12D92" w:rsidP="00997795">
                  <w:pPr>
                    <w:rPr>
                      <w:rFonts w:eastAsia="Times New Roman"/>
                      <w:w w:val="105"/>
                    </w:rPr>
                  </w:pPr>
                  <w:r>
                    <w:rPr>
                      <w:rFonts w:eastAsia="Times New Roman"/>
                      <w:w w:val="105"/>
                    </w:rPr>
                    <w:t>Planning</w:t>
                  </w:r>
                </w:p>
              </w:tc>
            </w:tr>
            <w:tr w:rsidR="00A12D92" w:rsidRPr="00A97672" w:rsidTr="00A12D92">
              <w:trPr>
                <w:trHeight w:val="611"/>
              </w:trPr>
              <w:tc>
                <w:tcPr>
                  <w:tcW w:w="5709" w:type="dxa"/>
                </w:tcPr>
                <w:p w:rsidR="00A12D92" w:rsidRPr="00A97672" w:rsidRDefault="00A12D92" w:rsidP="00A12D92">
                  <w:pPr>
                    <w:widowControl w:val="0"/>
                    <w:tabs>
                      <w:tab w:val="left" w:pos="1627"/>
                    </w:tabs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Acteurs/actrices/figurants</w:t>
                  </w: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widowControl w:val="0"/>
                    <w:ind w:left="317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widowControl w:val="0"/>
                    <w:ind w:left="317"/>
                    <w:rPr>
                      <w:rFonts w:eastAsia="Times New Roman"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611"/>
              </w:trPr>
              <w:tc>
                <w:tcPr>
                  <w:tcW w:w="5709" w:type="dxa"/>
                </w:tcPr>
                <w:p w:rsidR="00A12D92" w:rsidRDefault="00A12D92" w:rsidP="00A12D92">
                  <w:pPr>
                    <w:widowControl w:val="0"/>
                    <w:ind w:left="55"/>
                    <w:rPr>
                      <w:rFonts w:eastAsia="Times New Roman"/>
                      <w:b/>
                      <w:w w:val="105"/>
                    </w:rPr>
                  </w:pPr>
                  <w:r>
                    <w:rPr>
                      <w:rFonts w:eastAsia="Times New Roman"/>
                      <w:b/>
                      <w:w w:val="105"/>
                    </w:rPr>
                    <w:lastRenderedPageBreak/>
                    <w:t>Qui rédige le scénario?</w:t>
                  </w: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widowControl w:val="0"/>
                    <w:ind w:left="317"/>
                    <w:rPr>
                      <w:rFonts w:eastAsia="Times New Roman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widowControl w:val="0"/>
                    <w:ind w:left="317"/>
                    <w:rPr>
                      <w:rFonts w:eastAsia="Times New Roman"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470"/>
              </w:trPr>
              <w:tc>
                <w:tcPr>
                  <w:tcW w:w="5709" w:type="dxa"/>
                </w:tcPr>
                <w:p w:rsidR="00A12D92" w:rsidRPr="00A12D9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 w:rsidRPr="00A12D92">
                    <w:rPr>
                      <w:rFonts w:asciiTheme="minorHAnsi" w:eastAsia="Times New Roman" w:hAnsiTheme="minorHAnsi"/>
                      <w:b/>
                      <w:w w:val="105"/>
                    </w:rPr>
                    <w:t xml:space="preserve">Qui filme? </w:t>
                  </w:r>
                </w:p>
                <w:p w:rsidR="00A12D92" w:rsidRPr="00A9767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507"/>
              </w:trPr>
              <w:tc>
                <w:tcPr>
                  <w:tcW w:w="5709" w:type="dxa"/>
                </w:tcPr>
                <w:p w:rsidR="00A12D92" w:rsidRPr="00A97672" w:rsidRDefault="00A12D92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Qui monte la vidéo?</w:t>
                  </w: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</w:p>
              </w:tc>
            </w:tr>
            <w:tr w:rsidR="00A12D92" w:rsidRPr="00A97672" w:rsidTr="00A12D92">
              <w:trPr>
                <w:trHeight w:val="543"/>
              </w:trPr>
              <w:tc>
                <w:tcPr>
                  <w:tcW w:w="5709" w:type="dxa"/>
                </w:tcPr>
                <w:p w:rsidR="00A12D92" w:rsidRDefault="00A12D92" w:rsidP="00997795">
                  <w:pPr>
                    <w:widowControl w:val="0"/>
                    <w:ind w:left="55"/>
                    <w:rPr>
                      <w:rFonts w:eastAsia="Times New Roman"/>
                      <w:b/>
                      <w:w w:val="105"/>
                    </w:rPr>
                  </w:pPr>
                  <w:r>
                    <w:rPr>
                      <w:rFonts w:eastAsia="Times New Roman"/>
                      <w:b/>
                      <w:w w:val="105"/>
                    </w:rPr>
                    <w:t>Qui se charge du matériel?</w:t>
                  </w:r>
                </w:p>
              </w:tc>
              <w:tc>
                <w:tcPr>
                  <w:tcW w:w="5670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</w:p>
              </w:tc>
              <w:tc>
                <w:tcPr>
                  <w:tcW w:w="2688" w:type="dxa"/>
                </w:tcPr>
                <w:p w:rsidR="00A12D92" w:rsidRPr="00A97672" w:rsidRDefault="00A12D92" w:rsidP="00997795">
                  <w:pPr>
                    <w:rPr>
                      <w:rFonts w:eastAsia="Times New Roman"/>
                      <w:w w:val="105"/>
                    </w:rPr>
                  </w:pPr>
                </w:p>
              </w:tc>
            </w:tr>
          </w:tbl>
          <w:p w:rsidR="00DF4FF4" w:rsidRPr="00A97672" w:rsidRDefault="00DF4FF4" w:rsidP="00997795">
            <w:pPr>
              <w:widowControl w:val="0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</w:tbl>
    <w:p w:rsidR="004A4AD6" w:rsidRDefault="004A4AD6" w:rsidP="00A9019F">
      <w:pPr>
        <w:spacing w:after="100"/>
        <w:ind w:left="-68"/>
        <w:rPr>
          <w:rFonts w:ascii="Marianne" w:hAnsi="Marianne" w:cs="Arial"/>
          <w:sz w:val="20"/>
          <w:szCs w:val="20"/>
        </w:rPr>
      </w:pPr>
    </w:p>
    <w:sectPr w:rsidR="004A4AD6" w:rsidSect="00F90610">
      <w:headerReference w:type="default" r:id="rId8"/>
      <w:pgSz w:w="16838" w:h="11906" w:orient="landscape"/>
      <w:pgMar w:top="284" w:right="964" w:bottom="84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AE" w:rsidRDefault="001154AE" w:rsidP="004371C1">
      <w:pPr>
        <w:spacing w:after="0" w:line="240" w:lineRule="auto"/>
      </w:pPr>
      <w:r>
        <w:separator/>
      </w:r>
    </w:p>
  </w:endnote>
  <w:endnote w:type="continuationSeparator" w:id="0">
    <w:p w:rsidR="001154AE" w:rsidRDefault="001154AE" w:rsidP="0043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AE" w:rsidRDefault="001154AE" w:rsidP="004371C1">
      <w:pPr>
        <w:spacing w:after="0" w:line="240" w:lineRule="auto"/>
      </w:pPr>
      <w:r>
        <w:separator/>
      </w:r>
    </w:p>
  </w:footnote>
  <w:footnote w:type="continuationSeparator" w:id="0">
    <w:p w:rsidR="001154AE" w:rsidRDefault="001154AE" w:rsidP="0043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C1" w:rsidRDefault="00F002D8" w:rsidP="00BA7154">
    <w:pPr>
      <w:pStyle w:val="En-tte"/>
      <w:tabs>
        <w:tab w:val="clear" w:pos="4536"/>
        <w:tab w:val="clear" w:pos="9072"/>
      </w:tabs>
      <w:ind w:left="-28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-25400</wp:posOffset>
              </wp:positionV>
              <wp:extent cx="955040" cy="82169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04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40E91" w:rsidRDefault="00C40E91" w:rsidP="00C40E9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36270" cy="736270"/>
                                <wp:effectExtent l="0" t="0" r="6985" b="6985"/>
                                <wp:docPr id="28" name="Imag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acaron-DevDurable 202109 rédui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844" cy="7408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2pt;width:75.2pt;height:64.7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XvTAIAAJYEAAAOAAAAZHJzL2Uyb0RvYy54bWysVE2P2jAQvVfqf7B8LwkU6BIRVpQVVSW0&#10;uxJbrdSbcRwS1fa4tiGhv75jJ3xo21PVixlnnmfmzZthft8qSY7Cuhp0ToeDlBKhORS13uf028v6&#10;wx0lzjNdMAla5PQkHL1fvH83b0wmRlCBLIQlGES7rDE5rbw3WZI4XgnF3ACM0OgswSrm8Wr3SWFZ&#10;g9GVTEZpOk0asIWxwIVz+PWhc9JFjF+WgvunsnTCE5lTrM3H08ZzF85kMWfZ3jJT1bwvg/1DFYrV&#10;GpNeQj0wz8jB1n+EUjW34KD0Aw4qgbKsuYgckM0wfcNmWzEjIhdsjjOXNrn/F5Y/Hp8tqQvUjhLN&#10;FEr0HYUihSBetF6QUWhRY1yGyK1BrG8/Qxvgga4zG+A/HEKSG0z3wCE6YNrSqvCLZAk+RBVOl85j&#10;CsLx42wyScfo4ei6Gw2ns6hMcn1srPNfBCgSjJxaFDYWwI4b50N6lp0hsS6QdbGupYyXMExiJS05&#10;MhwD6YeBE75wtyipSZPT6cdJGgNrCM87nNQ9v45SYOrbXYvOYO6gOGFfLHTD5Qxf11jkhjn/zCxO&#10;E/LCDfFPeJQSMAn0FiUV2F9/+x7wKDJ6KWlwOnPqfh6YFZTIrxrlnw3HoV0+XsaTTyO82FvP7taj&#10;D2oFyBwlxuqiGfBens3SgnrFRVqGrOhimmPunPqzufLdzuAicrFcRhAOsGF+o7eGn8chSPDSvjJr&#10;ep3CDD3CeY5Z9kauDhs00rA8eCjrqOW1q33fcfijYP2ihu26vUfU9e9k8RsAAP//AwBQSwMEFAAG&#10;AAgAAAAhAMxlzlvdAAAABwEAAA8AAABkcnMvZG93bnJldi54bWxMjzFvwjAQhfdK/AfrkLogcECh&#10;qtI4CKEiwcDQ0IXNxEcSEZ8j20D673tM7XTv9E7vfZevBtuJO/rQOlIwnyUgkCpnWqoVfB+303cQ&#10;IWoyunOECn4wwKoYveQ6M+5BX3gvYy04hEKmFTQx9pmUoWrQ6jBzPRJ7F+etjrz6WhqvHxxuO7lI&#10;kjdpdUvc0OgeNw1W1/JmFRzCaTc5+d12UgYj94iHz/08KvU6HtYfICIO8e8YnviMDgUznd2NTBCd&#10;An4kKpimPJ/uMklBnFkslinIIpf/+YtfAAAA//8DAFBLAQItABQABgAIAAAAIQC2gziS/gAAAOEB&#10;AAATAAAAAAAAAAAAAAAAAAAAAABbQ29udGVudF9UeXBlc10ueG1sUEsBAi0AFAAGAAgAAAAhADj9&#10;If/WAAAAlAEAAAsAAAAAAAAAAAAAAAAALwEAAF9yZWxzLy5yZWxzUEsBAi0AFAAGAAgAAAAhAGld&#10;Ve9MAgAAlgQAAA4AAAAAAAAAAAAAAAAALgIAAGRycy9lMm9Eb2MueG1sUEsBAi0AFAAGAAgAAAAh&#10;AMxlzlvdAAAABwEAAA8AAAAAAAAAAAAAAAAApgQAAGRycy9kb3ducmV2LnhtbFBLBQYAAAAABAAE&#10;APMAAACwBQAAAAA=&#10;" fillcolor="white [3201]" stroked="f" strokeweight=".5pt">
              <v:path arrowok="t"/>
              <v:textbox>
                <w:txbxContent>
                  <w:p w:rsidR="00C40E91" w:rsidRDefault="00C40E91" w:rsidP="00C40E9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36270" cy="736270"/>
                          <wp:effectExtent l="0" t="0" r="6985" b="6985"/>
                          <wp:docPr id="28" name="Imag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acaron-DevDurable 202109 rédui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844" cy="740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8052435</wp:posOffset>
              </wp:positionH>
              <wp:positionV relativeFrom="paragraph">
                <wp:posOffset>-23495</wp:posOffset>
              </wp:positionV>
              <wp:extent cx="1019175" cy="8362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836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7E23" w:rsidRPr="002A1A99" w:rsidRDefault="008F7E23" w:rsidP="002A1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>
                                <wp:extent cx="735330" cy="735965"/>
                                <wp:effectExtent l="0" t="0" r="7620" b="6985"/>
                                <wp:docPr id="29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EDD Noir gran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5330" cy="7359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34.05pt;margin-top:-1.85pt;width:80.25pt;height:6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vUEgIAAAAEAAAOAAAAZHJzL2Uyb0RvYy54bWysU01vGyEQvVfqf0Dc6/2oHccrr6M0aapK&#10;6YeU9tIbBtaLCgwF7N3k13dgHcdqb1X3gGCHeTPvzWN9NRpNDtIHBbal1aykRFoOQtldS79/u3tz&#10;SUmIzAqmwcqWPspArzavX60H18gaetBCeoIgNjSDa2kfo2uKIvBeGhZm4KTFYAfesIhHvyuEZwOi&#10;G13UZXlRDOCF88BlCPj3dgrSTcbvOsnjl64LMhLdUuwt5tXndZvWYrNmzc4z1yt+bIP9QxeGKYtF&#10;T1C3LDKy9+ovKKO4hwBdnHEwBXSd4jJzQDZV+Qebh545mbmgOMGdZAr/D5Z/Pnz1RImW1tWSEssM&#10;DukHjooISaIcoyR1EmlwocG7Dw5vx/EdjDjsTDi4e+A/A7Fw0zO7k9few9BLJrDJKmUWZ6kTTkgg&#10;2+ETCKzF9hEy0Nh5kxRETQii47AeTwPCPghPJctqVS0XlHCMXb69qFeLXII1z9nOh/hBgiFp01KP&#10;Bsjo7HAfYuqGNc9XUjELd0rrbAJtydDS1aJe5ISziFERPaqVwZpl+ibXJJLvrcjJkSk97bGAtkfW&#10;iehEOY7bMaucJUmKbEE8ogweJkviE8JND/6JkgHt2NLwa8+8pER/tCjlqprPk3/zYb5Y1njw55Ht&#10;eYRZjlAtjZRM25uYPT9RvkbJO5XVeOnk2DLaLIt0fBLJx+fnfOvl4W5+AwAA//8DAFBLAwQUAAYA&#10;CAAAACEAd+fnut4AAAAMAQAADwAAAGRycy9kb3ducmV2LnhtbEyPwU7DMBBE70j8g7VI3Fq7oaQh&#10;xKkQiCuIQpG4beNtEhGvo9htwt/jnOA4mqfZt8V2sp040+BbxxpWSwWCuHKm5VrDx/vzIgPhA7LB&#10;zjFp+CEP2/LyosDcuJHf6LwLtYgj7HPU0ITQ51L6qiGLful64tgd3WAxxDjU0gw4xnHbyUSpVFps&#10;OV5osKfHhqrv3clq2L8cvz7X6rV+srf96CYl2d5Jra+vpod7EIGm8AfDrB/VoYxOB3di40UXc5Jm&#10;q8hqWNxsQMzEOslSEIe5yxTIspD/nyh/AQAA//8DAFBLAQItABQABgAIAAAAIQC2gziS/gAAAOEB&#10;AAATAAAAAAAAAAAAAAAAAAAAAABbQ29udGVudF9UeXBlc10ueG1sUEsBAi0AFAAGAAgAAAAhADj9&#10;If/WAAAAlAEAAAsAAAAAAAAAAAAAAAAALwEAAF9yZWxzLy5yZWxzUEsBAi0AFAAGAAgAAAAhAIJV&#10;+9QSAgAAAAQAAA4AAAAAAAAAAAAAAAAALgIAAGRycy9lMm9Eb2MueG1sUEsBAi0AFAAGAAgAAAAh&#10;AHfn57reAAAADAEAAA8AAAAAAAAAAAAAAAAAbAQAAGRycy9kb3ducmV2LnhtbFBLBQYAAAAABAAE&#10;APMAAAB3BQAAAAA=&#10;" filled="f" stroked="f">
              <v:textbox>
                <w:txbxContent>
                  <w:p w:rsidR="008F7E23" w:rsidRPr="002A1A99" w:rsidRDefault="008F7E23" w:rsidP="002A1A99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735330" cy="735965"/>
                          <wp:effectExtent l="0" t="0" r="7620" b="6985"/>
                          <wp:docPr id="29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EDD Noir gran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5330" cy="7359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71C1">
      <w:rPr>
        <w:noProof/>
        <w:lang w:eastAsia="fr-FR"/>
      </w:rPr>
      <w:drawing>
        <wp:inline distT="0" distB="0" distL="0" distR="0">
          <wp:extent cx="815586" cy="819397"/>
          <wp:effectExtent l="0" t="0" r="381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70" cy="84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AD6" w:rsidRPr="004A4AD6">
      <w:rPr>
        <w:noProof/>
        <w:lang w:eastAsia="fr-FR"/>
      </w:rPr>
      <w:drawing>
        <wp:inline distT="0" distB="0" distL="0" distR="0">
          <wp:extent cx="1150616" cy="457200"/>
          <wp:effectExtent l="0" t="0" r="0" b="0"/>
          <wp:docPr id="2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879" cy="458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56DC"/>
    <w:multiLevelType w:val="hybridMultilevel"/>
    <w:tmpl w:val="EB68A0EC"/>
    <w:lvl w:ilvl="0" w:tplc="04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49"/>
    <w:rsid w:val="00047F65"/>
    <w:rsid w:val="00050708"/>
    <w:rsid w:val="0008762E"/>
    <w:rsid w:val="000F1B15"/>
    <w:rsid w:val="00110C27"/>
    <w:rsid w:val="001154AE"/>
    <w:rsid w:val="00117D5A"/>
    <w:rsid w:val="0017571D"/>
    <w:rsid w:val="00191E01"/>
    <w:rsid w:val="00276D0B"/>
    <w:rsid w:val="002A0563"/>
    <w:rsid w:val="002A1A99"/>
    <w:rsid w:val="002B702D"/>
    <w:rsid w:val="003671E1"/>
    <w:rsid w:val="00387570"/>
    <w:rsid w:val="003A7422"/>
    <w:rsid w:val="003C08C0"/>
    <w:rsid w:val="003E1B99"/>
    <w:rsid w:val="003F2649"/>
    <w:rsid w:val="004244CC"/>
    <w:rsid w:val="00432740"/>
    <w:rsid w:val="004371C1"/>
    <w:rsid w:val="00473BF0"/>
    <w:rsid w:val="00482C54"/>
    <w:rsid w:val="004A4AD6"/>
    <w:rsid w:val="004A6F29"/>
    <w:rsid w:val="006124F5"/>
    <w:rsid w:val="0067566B"/>
    <w:rsid w:val="0068507B"/>
    <w:rsid w:val="006E21D1"/>
    <w:rsid w:val="00700338"/>
    <w:rsid w:val="0074214A"/>
    <w:rsid w:val="007716FA"/>
    <w:rsid w:val="007A7878"/>
    <w:rsid w:val="00811719"/>
    <w:rsid w:val="0088165C"/>
    <w:rsid w:val="008E3455"/>
    <w:rsid w:val="008E505E"/>
    <w:rsid w:val="008F7E23"/>
    <w:rsid w:val="00917672"/>
    <w:rsid w:val="0092522E"/>
    <w:rsid w:val="00971901"/>
    <w:rsid w:val="009B52DD"/>
    <w:rsid w:val="00A12D92"/>
    <w:rsid w:val="00A21D17"/>
    <w:rsid w:val="00A32008"/>
    <w:rsid w:val="00A57485"/>
    <w:rsid w:val="00A831C3"/>
    <w:rsid w:val="00A9019F"/>
    <w:rsid w:val="00AC752F"/>
    <w:rsid w:val="00B87838"/>
    <w:rsid w:val="00BA471F"/>
    <w:rsid w:val="00BA7154"/>
    <w:rsid w:val="00BE5A8C"/>
    <w:rsid w:val="00C11AD0"/>
    <w:rsid w:val="00C246FF"/>
    <w:rsid w:val="00C307BC"/>
    <w:rsid w:val="00C339CB"/>
    <w:rsid w:val="00C40E91"/>
    <w:rsid w:val="00CD1FFF"/>
    <w:rsid w:val="00CF105C"/>
    <w:rsid w:val="00D03267"/>
    <w:rsid w:val="00D11D71"/>
    <w:rsid w:val="00D6620D"/>
    <w:rsid w:val="00D97986"/>
    <w:rsid w:val="00DB156B"/>
    <w:rsid w:val="00DF4FF4"/>
    <w:rsid w:val="00E01016"/>
    <w:rsid w:val="00E54A19"/>
    <w:rsid w:val="00E6178E"/>
    <w:rsid w:val="00E85749"/>
    <w:rsid w:val="00E97882"/>
    <w:rsid w:val="00EF170D"/>
    <w:rsid w:val="00F002D8"/>
    <w:rsid w:val="00F13880"/>
    <w:rsid w:val="00F2558F"/>
    <w:rsid w:val="00F6384B"/>
    <w:rsid w:val="00F82401"/>
    <w:rsid w:val="00F90610"/>
    <w:rsid w:val="00FA549B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5:docId w15:val="{A570BD11-27B7-49E9-86CE-E511DC1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D5A"/>
  </w:style>
  <w:style w:type="paragraph" w:styleId="Titre2">
    <w:name w:val="heading 2"/>
    <w:next w:val="Sansinterligne"/>
    <w:link w:val="Titre2Car"/>
    <w:uiPriority w:val="9"/>
    <w:unhideWhenUsed/>
    <w:qFormat/>
    <w:rsid w:val="004A6F29"/>
    <w:pPr>
      <w:keepNext/>
      <w:keepLines/>
      <w:numPr>
        <w:numId w:val="2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1C1"/>
  </w:style>
  <w:style w:type="paragraph" w:styleId="Pieddepage">
    <w:name w:val="footer"/>
    <w:basedOn w:val="Normal"/>
    <w:link w:val="Pieddepag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1C1"/>
  </w:style>
  <w:style w:type="paragraph" w:styleId="Textedebulles">
    <w:name w:val="Balloon Text"/>
    <w:basedOn w:val="Normal"/>
    <w:link w:val="TextedebullesCar"/>
    <w:uiPriority w:val="99"/>
    <w:semiHidden/>
    <w:unhideWhenUsed/>
    <w:rsid w:val="00F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4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10C2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16F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73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A6F29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2">
    <w:name w:val="Grille du tableau2"/>
    <w:basedOn w:val="TableauNormal"/>
    <w:uiPriority w:val="59"/>
    <w:rsid w:val="004A6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A6F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Sansinterligne">
    <w:name w:val="No Spacing"/>
    <w:uiPriority w:val="1"/>
    <w:qFormat/>
    <w:rsid w:val="004A6F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A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A6F29"/>
    <w:rPr>
      <w:b/>
      <w:bCs/>
    </w:rPr>
  </w:style>
  <w:style w:type="table" w:customStyle="1" w:styleId="Grilledutableau3">
    <w:name w:val="Grille du tableau3"/>
    <w:basedOn w:val="TableauNormal"/>
    <w:next w:val="Grilledutableau"/>
    <w:uiPriority w:val="59"/>
    <w:rsid w:val="004A4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LYON\000%20ANNEE%20scolaire%202020-2021\0%20rectorat%20-%20admin%20-%20IPR%20-%20frais-%20lettres%20rentr&#233;e%202020\administratif\admin%20mod&#232;les%202020-21\modeleACL_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0F40-29E1-4BC6-8EDD-5DFED5C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modeleACL_note.dotx</Template>
  <TotalTime>1</TotalTime>
  <Pages>3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mjalabert</dc:creator>
  <cp:lastModifiedBy>mjalabert</cp:lastModifiedBy>
  <cp:revision>2</cp:revision>
  <cp:lastPrinted>2020-06-12T12:02:00Z</cp:lastPrinted>
  <dcterms:created xsi:type="dcterms:W3CDTF">2023-11-17T17:27:00Z</dcterms:created>
  <dcterms:modified xsi:type="dcterms:W3CDTF">2023-11-17T17:27:00Z</dcterms:modified>
</cp:coreProperties>
</file>